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宋体"/>
          <w:b/>
          <w:bCs/>
          <w:sz w:val="36"/>
          <w:szCs w:val="36"/>
        </w:rPr>
        <w:t>国家方志馆人才引进申请表</w:t>
      </w:r>
    </w:p>
    <w:p>
      <w:pPr>
        <w:spacing w:line="600" w:lineRule="exact"/>
        <w:rPr>
          <w:rFonts w:ascii="Times New Roman" w:hAnsi="Times New Roman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margin" w:tblpXSpec="center" w:tblpY="157"/>
        <w:tblW w:w="8651" w:type="dxa"/>
        <w:tblInd w:w="0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85"/>
        <w:gridCol w:w="329"/>
        <w:gridCol w:w="280"/>
        <w:gridCol w:w="543"/>
        <w:gridCol w:w="285"/>
        <w:gridCol w:w="799"/>
        <w:gridCol w:w="163"/>
        <w:gridCol w:w="689"/>
        <w:gridCol w:w="325"/>
        <w:gridCol w:w="810"/>
        <w:gridCol w:w="261"/>
        <w:gridCol w:w="682"/>
        <w:gridCol w:w="10"/>
        <w:gridCol w:w="671"/>
        <w:gridCol w:w="228"/>
        <w:gridCol w:w="18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3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（可电子版）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7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7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配偶姓名</w:t>
            </w:r>
          </w:p>
        </w:tc>
        <w:tc>
          <w:tcPr>
            <w:tcW w:w="1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有否随迁子女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7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毕业生生源地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7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3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户籍登记派出所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档案存放单位</w:t>
            </w:r>
          </w:p>
        </w:tc>
        <w:tc>
          <w:tcPr>
            <w:tcW w:w="647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毕业院校及学科专业</w:t>
            </w:r>
          </w:p>
        </w:tc>
        <w:tc>
          <w:tcPr>
            <w:tcW w:w="647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毕业证书编号</w:t>
            </w: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学位证书编号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导师所在单位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外语语种</w:t>
            </w: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级别水平</w:t>
            </w:r>
          </w:p>
        </w:tc>
        <w:tc>
          <w:tcPr>
            <w:tcW w:w="2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原工作单位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7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职务及审批单位</w:t>
            </w:r>
          </w:p>
        </w:tc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职称及审批单位</w:t>
            </w:r>
          </w:p>
        </w:tc>
        <w:tc>
          <w:tcPr>
            <w:tcW w:w="2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51" w:type="dxa"/>
            <w:gridSpan w:val="17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家庭成员及主要社会关系</w:t>
            </w:r>
          </w:p>
          <w:p>
            <w:pPr>
              <w:widowControl/>
              <w:ind w:firstLine="440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说明：个人直旁系三代血亲及近姻亲有在中国社会科学院机关及所属单位（含企业）工作的必须填写。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姓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名</w:t>
            </w: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5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所在单位及职务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教育</w:t>
            </w:r>
          </w:p>
          <w:p>
            <w:pPr>
              <w:widowControl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>[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从高中填起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>]</w:t>
            </w: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院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校</w:t>
            </w:r>
          </w:p>
        </w:tc>
        <w:tc>
          <w:tcPr>
            <w:tcW w:w="1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时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间</w:t>
            </w: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学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历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学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位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专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65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单</w:t>
            </w:r>
            <w:r>
              <w:rPr>
                <w:rFonts w:ascii="黑体" w:hAnsi="宋体" w:eastAsia="黑体" w:cs="黑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位</w:t>
            </w:r>
          </w:p>
        </w:tc>
        <w:tc>
          <w:tcPr>
            <w:tcW w:w="1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时</w:t>
            </w:r>
            <w:r>
              <w:rPr>
                <w:rFonts w:ascii="黑体" w:hAnsi="宋体" w:eastAsia="黑体" w:cs="黑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间</w:t>
            </w: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职</w:t>
            </w:r>
            <w:r>
              <w:rPr>
                <w:rFonts w:ascii="黑体" w:hAnsi="宋体" w:eastAsia="黑体" w:cs="黑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务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职</w:t>
            </w:r>
            <w:r>
              <w:rPr>
                <w:rFonts w:ascii="黑体" w:hAnsi="宋体" w:eastAsia="黑体" w:cs="黑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651" w:type="dxa"/>
            <w:gridSpan w:val="17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自我评价（能力素质及优缺点）</w:t>
            </w: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</w:trPr>
        <w:tc>
          <w:tcPr>
            <w:tcW w:w="8651" w:type="dxa"/>
            <w:gridSpan w:val="17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</w:tbl>
    <w:p>
      <w:pPr>
        <w:spacing w:line="180" w:lineRule="exact"/>
        <w:jc w:val="left"/>
        <w:rPr>
          <w:rFonts w:ascii="Times New Roman" w:hAnsi="Times New Roman" w:cs="Times New Roman"/>
          <w:sz w:val="32"/>
          <w:szCs w:val="32"/>
        </w:rPr>
      </w:pPr>
    </w:p>
    <w:tbl>
      <w:tblPr>
        <w:tblStyle w:val="6"/>
        <w:tblW w:w="869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2432"/>
        <w:gridCol w:w="965"/>
        <w:gridCol w:w="965"/>
        <w:gridCol w:w="1566"/>
        <w:gridCol w:w="961"/>
        <w:gridCol w:w="12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9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主要学术成果及科研项目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题</w:t>
            </w:r>
            <w:r>
              <w:rPr>
                <w:rFonts w:ascii="黑体" w:hAnsi="宋体" w:eastAsia="黑体" w:cs="黑体"/>
                <w:w w:val="9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目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成果形式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作者排名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出版载体</w:t>
            </w:r>
          </w:p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ind w:left="-53" w:leftChars="-25" w:right="-53" w:rightChars="-25"/>
              <w:jc w:val="center"/>
              <w:rPr>
                <w:rFonts w:ascii="黑体" w:hAnsi="宋体" w:eastAsia="黑体" w:cs="Times New Roman"/>
                <w:w w:val="9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53" w:leftChars="-25" w:right="-53" w:rightChars="-25"/>
              <w:jc w:val="center"/>
              <w:rPr>
                <w:rFonts w:ascii="仿宋_GB2312" w:hAnsi="宋体" w:eastAsia="仿宋_GB2312" w:cs="Times New Roman"/>
                <w:w w:val="90"/>
                <w:kern w:val="0"/>
                <w:sz w:val="24"/>
                <w:szCs w:val="24"/>
              </w:rPr>
            </w:pPr>
          </w:p>
        </w:tc>
      </w:tr>
    </w:tbl>
    <w:p>
      <w:pPr>
        <w:spacing w:line="180" w:lineRule="exact"/>
        <w:rPr>
          <w:rFonts w:ascii="Times New Roman" w:hAnsi="Times New Roman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margin" w:tblpXSpec="center" w:tblpY="157"/>
        <w:tblW w:w="865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65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职业规划（工作设想）</w:t>
            </w: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楷体_GB2312" w:hAnsi="宋体" w:eastAsia="楷体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4" w:hRule="atLeast"/>
        </w:trPr>
        <w:tc>
          <w:tcPr>
            <w:tcW w:w="86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6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</w:rPr>
              <w:t>备注事项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86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8651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ind w:firstLine="48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4"/>
              </w:rPr>
              <w:t>本人保证上述信息真实有效，如有不实，将承担相应责任。</w:t>
            </w:r>
          </w:p>
          <w:p>
            <w:pPr>
              <w:spacing w:line="320" w:lineRule="exact"/>
              <w:ind w:right="420" w:rightChars="20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20" w:lineRule="exact"/>
              <w:ind w:right="420" w:rightChars="20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ascii="仿宋_GB2312" w:hAnsi="Times New Roman" w:eastAsia="仿宋_GB2312" w:cs="仿宋_GB2312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_GB2312" w:hAnsi="Times New Roman" w:eastAsia="仿宋_GB2312" w:cs="仿宋_GB2312"/>
                <w:sz w:val="24"/>
                <w:szCs w:val="24"/>
              </w:rPr>
              <w:t>申报人签字：</w:t>
            </w:r>
            <w:r>
              <w:rPr>
                <w:rFonts w:ascii="仿宋_GB2312" w:hAnsi="Times New Roman" w:eastAsia="仿宋_GB2312" w:cs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hAnsi="Times New Roman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Times New Roman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pStyle w:val="3"/>
        <w:spacing w:before="0" w:beforeAutospacing="0" w:after="120" w:afterAutospacing="0" w:line="520" w:lineRule="exact"/>
        <w:ind w:left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232"/>
    <w:rsid w:val="00023AA5"/>
    <w:rsid w:val="000348D7"/>
    <w:rsid w:val="001175ED"/>
    <w:rsid w:val="00254CA6"/>
    <w:rsid w:val="003717EB"/>
    <w:rsid w:val="0063570E"/>
    <w:rsid w:val="00907C6C"/>
    <w:rsid w:val="00AC036D"/>
    <w:rsid w:val="00B42E83"/>
    <w:rsid w:val="00D2064F"/>
    <w:rsid w:val="00D23FD1"/>
    <w:rsid w:val="00D602EE"/>
    <w:rsid w:val="00F110A9"/>
    <w:rsid w:val="00F4499F"/>
    <w:rsid w:val="00FA4232"/>
    <w:rsid w:val="42E8701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unhideWhenUsed/>
    <w:uiPriority w:val="99"/>
    <w:rPr>
      <w:color w:val="333333"/>
      <w:u w:val="none"/>
    </w:rPr>
  </w:style>
  <w:style w:type="character" w:customStyle="1" w:styleId="7">
    <w:name w:val="批注框文本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239</Words>
  <Characters>1366</Characters>
  <Lines>11</Lines>
  <Paragraphs>3</Paragraphs>
  <TotalTime>0</TotalTime>
  <ScaleCrop>false</ScaleCrop>
  <LinksUpToDate>false</LinksUpToDate>
  <CharactersWithSpaces>1602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2017-03-12T03:28:00Z</dcterms:created>
  <dc:creator>Wangjie</dc:creator>
  <cp:lastModifiedBy>user</cp:lastModifiedBy>
  <cp:lastPrinted>2017-03-13T07:28:00Z</cp:lastPrinted>
  <dcterms:modified xsi:type="dcterms:W3CDTF">2017-03-16T00:18:38Z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